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A354" w14:textId="77777777" w:rsidR="00A60BD3" w:rsidRDefault="00A60BD3" w:rsidP="007E11A0">
      <w:pPr>
        <w:widowControl w:val="0"/>
        <w:autoSpaceDE w:val="0"/>
        <w:autoSpaceDN w:val="0"/>
        <w:adjustRightInd w:val="0"/>
        <w:rPr>
          <w:rFonts w:ascii="Times New Roman" w:hAnsi="Times New Roman" w:cs="Times New Roman"/>
          <w:sz w:val="18"/>
          <w:szCs w:val="18"/>
        </w:rPr>
      </w:pPr>
    </w:p>
    <w:p w14:paraId="0222BE21" w14:textId="3B4A3398" w:rsidR="00A60BD3" w:rsidRPr="003A4DAC" w:rsidRDefault="00A60BD3" w:rsidP="007E11A0">
      <w:pPr>
        <w:widowControl w:val="0"/>
        <w:autoSpaceDE w:val="0"/>
        <w:autoSpaceDN w:val="0"/>
        <w:adjustRightInd w:val="0"/>
        <w:rPr>
          <w:rFonts w:ascii="Arial" w:hAnsi="Arial" w:cs="Arial"/>
        </w:rPr>
      </w:pPr>
      <w:r w:rsidRPr="003A4DAC">
        <w:rPr>
          <w:rFonts w:ascii="Arial" w:hAnsi="Arial" w:cs="Arial"/>
        </w:rPr>
        <w:t xml:space="preserve">HWA </w:t>
      </w:r>
      <w:r w:rsidR="00BA17A9" w:rsidRPr="003A4DAC">
        <w:rPr>
          <w:rFonts w:ascii="Arial" w:hAnsi="Arial" w:cs="Arial"/>
        </w:rPr>
        <w:t xml:space="preserve">Code of </w:t>
      </w:r>
      <w:r w:rsidR="004F6D71" w:rsidRPr="003A4DAC">
        <w:rPr>
          <w:rFonts w:ascii="Arial" w:hAnsi="Arial" w:cs="Arial"/>
        </w:rPr>
        <w:t>Conduct Agreement</w:t>
      </w:r>
    </w:p>
    <w:p w14:paraId="09E49C55" w14:textId="77777777" w:rsidR="00A60BD3" w:rsidRPr="003A4DAC" w:rsidRDefault="00A60BD3" w:rsidP="007E11A0">
      <w:pPr>
        <w:widowControl w:val="0"/>
        <w:autoSpaceDE w:val="0"/>
        <w:autoSpaceDN w:val="0"/>
        <w:adjustRightInd w:val="0"/>
        <w:rPr>
          <w:rFonts w:ascii="Times New Roman" w:hAnsi="Times New Roman" w:cs="Times New Roman"/>
        </w:rPr>
      </w:pPr>
    </w:p>
    <w:p w14:paraId="5DD13423" w14:textId="355E7F18" w:rsidR="003A4DAC" w:rsidRPr="003A4DAC" w:rsidRDefault="003A4DAC" w:rsidP="003A4DAC">
      <w:pPr>
        <w:textAlignment w:val="center"/>
        <w:rPr>
          <w:rFonts w:ascii="Arial Narrow" w:eastAsia="Times New Roman" w:hAnsi="Arial Narrow" w:cs="Calibri"/>
        </w:rPr>
      </w:pPr>
      <w:r w:rsidRPr="003A4DAC">
        <w:rPr>
          <w:rFonts w:ascii="Arial Narrow" w:eastAsia="Times New Roman" w:hAnsi="Arial Narrow" w:cs="Calibri"/>
        </w:rPr>
        <w:t>The purpose of the HWA Code of Conduct is</w:t>
      </w:r>
      <w:r>
        <w:rPr>
          <w:rFonts w:ascii="Arial Narrow" w:eastAsia="Times New Roman" w:hAnsi="Arial Narrow" w:cs="Calibri"/>
        </w:rPr>
        <w:t xml:space="preserve"> to</w:t>
      </w:r>
      <w:r w:rsidRPr="003A4DAC">
        <w:rPr>
          <w:rFonts w:ascii="Arial Narrow" w:eastAsia="Times New Roman" w:hAnsi="Arial Narrow" w:cs="Calibri"/>
        </w:rPr>
        <w:t xml:space="preserve"> maintain a standard of conduct that is acceptable to the organization, participants</w:t>
      </w:r>
      <w:r>
        <w:rPr>
          <w:rFonts w:ascii="Arial Narrow" w:eastAsia="Times New Roman" w:hAnsi="Arial Narrow" w:cs="Calibri"/>
        </w:rPr>
        <w:t>,</w:t>
      </w:r>
      <w:r w:rsidRPr="003A4DAC">
        <w:rPr>
          <w:rFonts w:ascii="Arial Narrow" w:eastAsia="Times New Roman" w:hAnsi="Arial Narrow" w:cs="Calibri"/>
        </w:rPr>
        <w:t xml:space="preserve"> and spectators. Sportsmen commit themselves to values of fair play, honesty, courtesy and vigorous competition, as well as participating with grace. </w:t>
      </w:r>
    </w:p>
    <w:p w14:paraId="0FB5D31C" w14:textId="77777777" w:rsidR="003A4DAC" w:rsidRPr="003A4DAC" w:rsidRDefault="003A4DAC" w:rsidP="003A4DAC">
      <w:pPr>
        <w:textAlignment w:val="center"/>
        <w:rPr>
          <w:rFonts w:ascii="Calibri" w:eastAsia="Times New Roman" w:hAnsi="Calibri" w:cs="Calibri"/>
        </w:rPr>
      </w:pPr>
    </w:p>
    <w:p w14:paraId="1B67DCF0" w14:textId="4A730186" w:rsidR="007E11A0" w:rsidRPr="003A4DAC" w:rsidRDefault="00FF3199" w:rsidP="007E11A0">
      <w:pPr>
        <w:widowControl w:val="0"/>
        <w:autoSpaceDE w:val="0"/>
        <w:autoSpaceDN w:val="0"/>
        <w:adjustRightInd w:val="0"/>
        <w:rPr>
          <w:rFonts w:ascii="Arial Narrow" w:hAnsi="Arial Narrow" w:cs="Times New Roman"/>
        </w:rPr>
      </w:pPr>
      <w:r w:rsidRPr="003A4DAC">
        <w:rPr>
          <w:rFonts w:ascii="Arial Narrow" w:hAnsi="Arial Narrow" w:cs="Times New Roman"/>
        </w:rPr>
        <w:t xml:space="preserve"> </w:t>
      </w:r>
      <w:r w:rsidR="007E11A0" w:rsidRPr="003A4DAC">
        <w:rPr>
          <w:rFonts w:ascii="Arial Narrow" w:hAnsi="Arial Narrow" w:cs="Times New Roman"/>
        </w:rPr>
        <w:t xml:space="preserve">One </w:t>
      </w:r>
      <w:r w:rsidR="00A329BF">
        <w:rPr>
          <w:rFonts w:ascii="Arial Narrow" w:hAnsi="Arial Narrow" w:cs="Times New Roman"/>
        </w:rPr>
        <w:t>example</w:t>
      </w:r>
      <w:bookmarkStart w:id="0" w:name="_GoBack"/>
      <w:bookmarkEnd w:id="0"/>
      <w:r w:rsidR="007E11A0" w:rsidRPr="003A4DAC">
        <w:rPr>
          <w:rFonts w:ascii="Arial Narrow" w:hAnsi="Arial Narrow" w:cs="Times New Roman"/>
        </w:rPr>
        <w:t xml:space="preserve"> </w:t>
      </w:r>
      <w:r w:rsidR="00BA17A9" w:rsidRPr="003A4DAC">
        <w:rPr>
          <w:rFonts w:ascii="Arial Narrow" w:hAnsi="Arial Narrow" w:cs="Times New Roman"/>
        </w:rPr>
        <w:t>when observing</w:t>
      </w:r>
      <w:r w:rsidR="007E11A0" w:rsidRPr="003A4DAC">
        <w:rPr>
          <w:rFonts w:ascii="Arial Narrow" w:hAnsi="Arial Narrow" w:cs="Times New Roman"/>
        </w:rPr>
        <w:t xml:space="preserve"> any kind of scene or altercation occurring during an event is whether a family attending an event for the first time would be likely to decide, after witnessing such an incident, that the sport is not for them. While the number of people witnessing the incident should be taken into consideration, conduct that is known to only one or two people at an event can also be prejudicial to the sport. Among the kinds of conduct that may occur are: a demonstration of dissatisfaction with a judge’s decision, including refusal to accept a ribbon or throwing a ribbon on the ground; altercations with officials or participants; abusive or foul language in pu</w:t>
      </w:r>
      <w:r w:rsidRPr="003A4DAC">
        <w:rPr>
          <w:rFonts w:ascii="Arial Narrow" w:hAnsi="Arial Narrow" w:cs="Times New Roman"/>
        </w:rPr>
        <w:t>blic; and mistreatment of a dog</w:t>
      </w:r>
      <w:r w:rsidR="007E11A0" w:rsidRPr="003A4DAC">
        <w:rPr>
          <w:rFonts w:ascii="Arial Narrow" w:hAnsi="Arial Narrow" w:cs="Times New Roman"/>
        </w:rPr>
        <w:t xml:space="preserve">. As in any sport, conduct that may, in the opinion of the </w:t>
      </w:r>
      <w:r w:rsidR="002B2F36">
        <w:rPr>
          <w:rFonts w:ascii="Arial Narrow" w:hAnsi="Arial Narrow" w:cs="Times New Roman"/>
        </w:rPr>
        <w:t>Events C</w:t>
      </w:r>
      <w:r w:rsidR="007E11A0" w:rsidRPr="003A4DAC">
        <w:rPr>
          <w:rFonts w:ascii="Arial Narrow" w:hAnsi="Arial Narrow" w:cs="Times New Roman"/>
        </w:rPr>
        <w:t>ommittee, be prejudicial to the sport can take other forms that do not fall within these descriptions.</w:t>
      </w:r>
      <w:r w:rsidR="00A60BD3" w:rsidRPr="003A4DAC">
        <w:rPr>
          <w:rFonts w:ascii="Arial Narrow" w:hAnsi="Arial Narrow" w:cs="Times New Roman"/>
        </w:rPr>
        <w:t xml:space="preserve"> </w:t>
      </w:r>
    </w:p>
    <w:p w14:paraId="1205E2F3" w14:textId="1EB719E6" w:rsidR="002C3DB9" w:rsidRPr="003A4DAC" w:rsidRDefault="00FF3199" w:rsidP="002C3DB9">
      <w:pPr>
        <w:widowControl w:val="0"/>
        <w:autoSpaceDE w:val="0"/>
        <w:autoSpaceDN w:val="0"/>
        <w:adjustRightInd w:val="0"/>
        <w:rPr>
          <w:rFonts w:ascii="Arial Narrow" w:hAnsi="Arial Narrow" w:cs="Times New Roman"/>
        </w:rPr>
      </w:pPr>
      <w:r w:rsidRPr="003A4DAC">
        <w:rPr>
          <w:rFonts w:ascii="Arial Narrow" w:hAnsi="Arial Narrow" w:cs="Times New Roman"/>
        </w:rPr>
        <w:t xml:space="preserve">  </w:t>
      </w:r>
      <w:r w:rsidR="007614BC" w:rsidRPr="003A4DAC">
        <w:rPr>
          <w:rFonts w:ascii="Arial Narrow" w:hAnsi="Arial Narrow" w:cs="Times New Roman"/>
        </w:rPr>
        <w:t xml:space="preserve">It is the duty of </w:t>
      </w:r>
      <w:r w:rsidRPr="003A4DAC">
        <w:rPr>
          <w:rFonts w:ascii="Arial Narrow" w:hAnsi="Arial Narrow" w:cs="Times New Roman"/>
        </w:rPr>
        <w:t>HWA’s</w:t>
      </w:r>
      <w:r w:rsidR="007614BC" w:rsidRPr="003A4DAC">
        <w:rPr>
          <w:rFonts w:ascii="Arial Narrow" w:hAnsi="Arial Narrow" w:cs="Times New Roman"/>
        </w:rPr>
        <w:t xml:space="preserve"> Events </w:t>
      </w:r>
      <w:r w:rsidR="002C3DB9" w:rsidRPr="003A4DAC">
        <w:rPr>
          <w:rFonts w:ascii="Arial Narrow" w:hAnsi="Arial Narrow" w:cs="Times New Roman"/>
        </w:rPr>
        <w:t>C</w:t>
      </w:r>
      <w:r w:rsidR="007614BC" w:rsidRPr="003A4DAC">
        <w:rPr>
          <w:rFonts w:ascii="Arial Narrow" w:hAnsi="Arial Narrow" w:cs="Times New Roman"/>
        </w:rPr>
        <w:t>ommittee</w:t>
      </w:r>
      <w:r w:rsidR="002C3DB9" w:rsidRPr="003A4DAC">
        <w:rPr>
          <w:rFonts w:ascii="Arial Narrow" w:hAnsi="Arial Narrow" w:cs="Times New Roman"/>
        </w:rPr>
        <w:t xml:space="preserve"> and/or members of </w:t>
      </w:r>
      <w:r w:rsidRPr="003A4DAC">
        <w:rPr>
          <w:rFonts w:ascii="Arial Narrow" w:hAnsi="Arial Narrow" w:cs="Times New Roman"/>
        </w:rPr>
        <w:t>HWA’s</w:t>
      </w:r>
      <w:r w:rsidR="002C3DB9" w:rsidRPr="003A4DAC">
        <w:rPr>
          <w:rFonts w:ascii="Arial Narrow" w:hAnsi="Arial Narrow" w:cs="Times New Roman"/>
        </w:rPr>
        <w:t xml:space="preserve"> Board of Directors </w:t>
      </w:r>
      <w:r w:rsidR="007614BC" w:rsidRPr="003A4DAC">
        <w:rPr>
          <w:rFonts w:ascii="Arial Narrow" w:hAnsi="Arial Narrow" w:cs="Times New Roman"/>
        </w:rPr>
        <w:t xml:space="preserve">to deal </w:t>
      </w:r>
      <w:r w:rsidR="00BA17A9" w:rsidRPr="003A4DAC">
        <w:rPr>
          <w:rFonts w:ascii="Arial Narrow" w:hAnsi="Arial Narrow" w:cs="Times New Roman"/>
        </w:rPr>
        <w:t>within a reasonable time frame</w:t>
      </w:r>
      <w:r w:rsidR="007614BC" w:rsidRPr="003A4DAC">
        <w:rPr>
          <w:rFonts w:ascii="Arial Narrow" w:hAnsi="Arial Narrow" w:cs="Times New Roman"/>
        </w:rPr>
        <w:t xml:space="preserve"> with acts of alleged prejudicial conduct which occur during or in </w:t>
      </w:r>
      <w:r w:rsidR="00BA17A9" w:rsidRPr="003A4DAC">
        <w:rPr>
          <w:rFonts w:ascii="Arial Narrow" w:hAnsi="Arial Narrow" w:cs="Times New Roman"/>
        </w:rPr>
        <w:t xml:space="preserve">connection with a club’s event.  Incidents should be documented in writing by witnesses.  </w:t>
      </w:r>
      <w:r w:rsidR="007614BC" w:rsidRPr="003A4DAC">
        <w:rPr>
          <w:rFonts w:ascii="Arial Narrow" w:hAnsi="Arial Narrow" w:cs="Times New Roman"/>
        </w:rPr>
        <w:t>The phrase “in connection with” means any incident where the parties involved are there because of the event; for example, at a dinner connected with the event, in a parking lot adjacent to the event grounds, at a hotel facility, or abuse of a hotel facility. Incidents occurring while traveling to, from and between events are not considered to be in connection with an event</w:t>
      </w:r>
      <w:r w:rsidR="00BA17A9" w:rsidRPr="003A4DAC">
        <w:rPr>
          <w:rFonts w:ascii="Arial Narrow" w:hAnsi="Arial Narrow" w:cs="Times New Roman"/>
        </w:rPr>
        <w:t xml:space="preserve">. </w:t>
      </w:r>
    </w:p>
    <w:p w14:paraId="1FEA2D30" w14:textId="6E5EDFEC" w:rsidR="006150F5" w:rsidRPr="003A4DAC" w:rsidRDefault="00FF3199" w:rsidP="006150F5">
      <w:pPr>
        <w:widowControl w:val="0"/>
        <w:autoSpaceDE w:val="0"/>
        <w:autoSpaceDN w:val="0"/>
        <w:adjustRightInd w:val="0"/>
        <w:rPr>
          <w:rFonts w:ascii="Arial Narrow" w:hAnsi="Arial Narrow" w:cs="Times New Roman"/>
          <w:strike/>
        </w:rPr>
      </w:pPr>
      <w:r w:rsidRPr="003A4DAC">
        <w:rPr>
          <w:rFonts w:ascii="Arial Narrow" w:hAnsi="Arial Narrow" w:cs="Times New Roman"/>
        </w:rPr>
        <w:t xml:space="preserve">  </w:t>
      </w:r>
      <w:r w:rsidR="002C3DB9" w:rsidRPr="003A4DAC">
        <w:rPr>
          <w:rFonts w:ascii="Arial Narrow" w:hAnsi="Arial Narrow" w:cs="Times New Roman"/>
        </w:rPr>
        <w:t>Hunting Working Airedales’ Board of Directors reserves</w:t>
      </w:r>
      <w:r w:rsidR="002C3DB9" w:rsidRPr="003A4DAC">
        <w:rPr>
          <w:rFonts w:ascii="Arial Narrow" w:hAnsi="Arial Narrow" w:cs="Times New Roman"/>
          <w:color w:val="FF0000"/>
        </w:rPr>
        <w:t xml:space="preserve"> </w:t>
      </w:r>
      <w:r w:rsidR="002C3DB9" w:rsidRPr="003A4DAC">
        <w:rPr>
          <w:rFonts w:ascii="Arial Narrow" w:hAnsi="Arial Narrow" w:cs="Times New Roman"/>
        </w:rPr>
        <w:t xml:space="preserve">the right to determine appropriate </w:t>
      </w:r>
      <w:r w:rsidR="003B1AD7" w:rsidRPr="003A4DAC">
        <w:rPr>
          <w:rFonts w:ascii="Arial Narrow" w:hAnsi="Arial Narrow" w:cs="Times New Roman"/>
        </w:rPr>
        <w:t>penalties for</w:t>
      </w:r>
      <w:r w:rsidR="002C3DB9" w:rsidRPr="003A4DAC">
        <w:rPr>
          <w:rFonts w:ascii="Arial Narrow" w:hAnsi="Arial Narrow" w:cs="Times New Roman"/>
        </w:rPr>
        <w:t xml:space="preserve"> </w:t>
      </w:r>
      <w:r w:rsidR="003B1AD7" w:rsidRPr="003A4DAC">
        <w:rPr>
          <w:rFonts w:ascii="Arial Narrow" w:hAnsi="Arial Narrow" w:cs="Times New Roman"/>
        </w:rPr>
        <w:t xml:space="preserve">misconduct or unsportsmanlike conduct </w:t>
      </w:r>
      <w:r w:rsidR="002C3DB9" w:rsidRPr="003A4DAC">
        <w:rPr>
          <w:rFonts w:ascii="Arial Narrow" w:hAnsi="Arial Narrow" w:cs="Times New Roman"/>
        </w:rPr>
        <w:t>at a</w:t>
      </w:r>
      <w:r w:rsidR="009C1481" w:rsidRPr="003A4DAC">
        <w:rPr>
          <w:rFonts w:ascii="Arial Narrow" w:hAnsi="Arial Narrow" w:cs="Times New Roman"/>
        </w:rPr>
        <w:t xml:space="preserve"> HWA event. </w:t>
      </w:r>
    </w:p>
    <w:p w14:paraId="49630206" w14:textId="444BD5F1" w:rsidR="003B1AD7" w:rsidRPr="003A4DAC" w:rsidRDefault="008038BC" w:rsidP="008038BC">
      <w:pPr>
        <w:widowControl w:val="0"/>
        <w:autoSpaceDE w:val="0"/>
        <w:autoSpaceDN w:val="0"/>
        <w:adjustRightInd w:val="0"/>
        <w:rPr>
          <w:rFonts w:ascii="Arial Narrow" w:hAnsi="Arial Narrow" w:cs="Times New Roman"/>
          <w:sz w:val="28"/>
          <w:szCs w:val="28"/>
        </w:rPr>
      </w:pPr>
      <w:r w:rsidRPr="003A4DAC">
        <w:rPr>
          <w:rFonts w:ascii="Arial Narrow" w:hAnsi="Arial Narrow" w:cs="Times New Roman"/>
        </w:rPr>
        <w:t xml:space="preserve">  </w:t>
      </w:r>
      <w:r w:rsidR="003B1AD7" w:rsidRPr="003A4DAC">
        <w:rPr>
          <w:rFonts w:ascii="Arial Narrow" w:hAnsi="Arial Narrow" w:cs="Times New Roman"/>
        </w:rPr>
        <w:t>Misconduct</w:t>
      </w:r>
      <w:r w:rsidR="006150F5" w:rsidRPr="003A4DAC">
        <w:rPr>
          <w:rFonts w:ascii="Arial Narrow" w:hAnsi="Arial Narrow" w:cs="Times New Roman"/>
          <w:color w:val="FF0000"/>
        </w:rPr>
        <w:t xml:space="preserve"> </w:t>
      </w:r>
      <w:r w:rsidR="006150F5" w:rsidRPr="003A4DAC">
        <w:rPr>
          <w:rFonts w:ascii="Arial Narrow" w:hAnsi="Arial Narrow" w:cs="Times New Roman"/>
        </w:rPr>
        <w:t>examples include</w:t>
      </w:r>
      <w:r w:rsidRPr="003A4DAC">
        <w:rPr>
          <w:rFonts w:ascii="Arial Narrow" w:hAnsi="Arial Narrow" w:cs="Times New Roman"/>
        </w:rPr>
        <w:t xml:space="preserve"> p</w:t>
      </w:r>
      <w:r w:rsidR="006150F5" w:rsidRPr="003A4DAC">
        <w:rPr>
          <w:rFonts w:ascii="Arial Narrow" w:hAnsi="Arial Narrow" w:cs="Times New Roman"/>
        </w:rPr>
        <w:t>hysical contact of an insulting or provoking nature</w:t>
      </w:r>
      <w:r w:rsidRPr="003A4DAC">
        <w:rPr>
          <w:rFonts w:ascii="Arial Narrow" w:hAnsi="Arial Narrow" w:cs="Times New Roman"/>
        </w:rPr>
        <w:t>; i</w:t>
      </w:r>
      <w:r w:rsidR="006150F5" w:rsidRPr="003A4DAC">
        <w:rPr>
          <w:rFonts w:ascii="Arial Narrow" w:hAnsi="Arial Narrow" w:cs="Times New Roman"/>
        </w:rPr>
        <w:t>nappropriate, abusive or foul language</w:t>
      </w:r>
      <w:r w:rsidRPr="003A4DAC">
        <w:rPr>
          <w:rFonts w:ascii="Arial Narrow" w:hAnsi="Arial Narrow" w:cs="Times New Roman"/>
        </w:rPr>
        <w:t>; p</w:t>
      </w:r>
      <w:r w:rsidR="0047069C" w:rsidRPr="003A4DAC">
        <w:rPr>
          <w:rFonts w:ascii="Arial Narrow" w:hAnsi="Arial Narrow" w:cs="Times New Roman"/>
        </w:rPr>
        <w:t>ersonal property damage</w:t>
      </w:r>
      <w:r w:rsidRPr="003A4DAC">
        <w:rPr>
          <w:rFonts w:ascii="Arial Narrow" w:hAnsi="Arial Narrow" w:cs="Times New Roman"/>
        </w:rPr>
        <w:t>; i</w:t>
      </w:r>
      <w:r w:rsidR="006150F5" w:rsidRPr="003A4DAC">
        <w:rPr>
          <w:rFonts w:ascii="Arial Narrow" w:hAnsi="Arial Narrow" w:cs="Times New Roman"/>
        </w:rPr>
        <w:t>mpairing a club’s ability to retain a site</w:t>
      </w:r>
      <w:r w:rsidRPr="003A4DAC">
        <w:rPr>
          <w:rFonts w:ascii="Arial Narrow" w:hAnsi="Arial Narrow" w:cs="Times New Roman"/>
        </w:rPr>
        <w:t>; f</w:t>
      </w:r>
      <w:r w:rsidR="006150F5" w:rsidRPr="003A4DAC">
        <w:rPr>
          <w:rFonts w:ascii="Arial Narrow" w:hAnsi="Arial Narrow" w:cs="Times New Roman"/>
        </w:rPr>
        <w:t>ailure to properly control a dog at an event</w:t>
      </w:r>
      <w:r w:rsidRPr="003A4DAC">
        <w:rPr>
          <w:rFonts w:ascii="Arial Narrow" w:hAnsi="Arial Narrow" w:cs="Times New Roman"/>
        </w:rPr>
        <w:t>;  d</w:t>
      </w:r>
      <w:r w:rsidR="006150F5" w:rsidRPr="003A4DAC">
        <w:rPr>
          <w:rFonts w:ascii="Arial Narrow" w:hAnsi="Arial Narrow" w:cs="Times New Roman"/>
        </w:rPr>
        <w:t>isruptive behavior at an event</w:t>
      </w:r>
      <w:r w:rsidRPr="003A4DAC">
        <w:rPr>
          <w:rFonts w:ascii="Arial Narrow" w:hAnsi="Arial Narrow" w:cs="Times New Roman"/>
        </w:rPr>
        <w:t xml:space="preserve">;  </w:t>
      </w:r>
      <w:r w:rsidR="00BA17A9" w:rsidRPr="003A4DAC">
        <w:rPr>
          <w:rFonts w:ascii="Arial Narrow" w:hAnsi="Arial Narrow" w:cs="Times New Roman"/>
        </w:rPr>
        <w:t xml:space="preserve">falsification or alteration of documentation, refusal to acknowledge wrongdoing, misconduct involving a person under the age of 18, </w:t>
      </w:r>
      <w:r w:rsidRPr="003A4DAC">
        <w:rPr>
          <w:rFonts w:ascii="Arial Narrow" w:hAnsi="Arial Narrow" w:cs="Times New Roman"/>
        </w:rPr>
        <w:t>and u</w:t>
      </w:r>
      <w:r w:rsidR="0047069C" w:rsidRPr="003A4DAC">
        <w:rPr>
          <w:rFonts w:ascii="Arial Narrow" w:hAnsi="Arial Narrow" w:cs="Times New Roman"/>
        </w:rPr>
        <w:t>nauthorized removal of property at or in connection with an event</w:t>
      </w:r>
      <w:r w:rsidRPr="003A4DAC">
        <w:rPr>
          <w:rFonts w:ascii="Arial Narrow" w:hAnsi="Arial Narrow" w:cs="Times New Roman"/>
        </w:rPr>
        <w:t xml:space="preserve">.  </w:t>
      </w:r>
      <w:r w:rsidR="00BA17A9" w:rsidRPr="003A4DAC">
        <w:rPr>
          <w:rFonts w:ascii="Arial Narrow" w:hAnsi="Arial Narrow" w:cs="Times New Roman"/>
        </w:rPr>
        <w:t>Based on the seriousness of the offense, p</w:t>
      </w:r>
      <w:r w:rsidR="003B1AD7" w:rsidRPr="003A4DAC">
        <w:rPr>
          <w:rFonts w:ascii="Arial Narrow" w:hAnsi="Arial Narrow" w:cs="Times New Roman"/>
        </w:rPr>
        <w:t>enalties for misconduct may include</w:t>
      </w:r>
      <w:r w:rsidRPr="003A4DAC">
        <w:rPr>
          <w:rFonts w:ascii="Arial Narrow" w:hAnsi="Arial Narrow" w:cs="Times New Roman"/>
        </w:rPr>
        <w:t xml:space="preserve"> c</w:t>
      </w:r>
      <w:r w:rsidR="003B1AD7" w:rsidRPr="003A4DAC">
        <w:rPr>
          <w:rFonts w:ascii="Arial Narrow" w:hAnsi="Arial Narrow" w:cs="Times New Roman"/>
        </w:rPr>
        <w:t>ensure</w:t>
      </w:r>
      <w:r w:rsidRPr="003A4DAC">
        <w:rPr>
          <w:rFonts w:ascii="Arial Narrow" w:hAnsi="Arial Narrow" w:cs="Times New Roman"/>
        </w:rPr>
        <w:t>, s</w:t>
      </w:r>
      <w:r w:rsidR="003B1AD7" w:rsidRPr="003A4DAC">
        <w:rPr>
          <w:rFonts w:ascii="Arial Narrow" w:hAnsi="Arial Narrow" w:cs="Times New Roman"/>
        </w:rPr>
        <w:t>uspension of membership for a given time period</w:t>
      </w:r>
      <w:r w:rsidRPr="003A4DAC">
        <w:rPr>
          <w:rFonts w:ascii="Arial Narrow" w:hAnsi="Arial Narrow" w:cs="Times New Roman"/>
        </w:rPr>
        <w:t>; m</w:t>
      </w:r>
      <w:r w:rsidR="003B1AD7" w:rsidRPr="003A4DAC">
        <w:rPr>
          <w:rFonts w:ascii="Arial Narrow" w:hAnsi="Arial Narrow" w:cs="Times New Roman"/>
        </w:rPr>
        <w:t>embership permanently revoked</w:t>
      </w:r>
      <w:r w:rsidRPr="003A4DAC">
        <w:rPr>
          <w:rFonts w:ascii="Arial Narrow" w:hAnsi="Arial Narrow" w:cs="Times New Roman"/>
        </w:rPr>
        <w:t>; and/or  b</w:t>
      </w:r>
      <w:r w:rsidR="003B1AD7" w:rsidRPr="003A4DAC">
        <w:rPr>
          <w:rFonts w:ascii="Arial Narrow" w:hAnsi="Arial Narrow" w:cs="Times New Roman"/>
        </w:rPr>
        <w:t xml:space="preserve">anning of participation and presence at </w:t>
      </w:r>
      <w:r w:rsidR="00FF3199" w:rsidRPr="003A4DAC">
        <w:rPr>
          <w:rFonts w:ascii="Arial Narrow" w:hAnsi="Arial Narrow" w:cs="Times New Roman"/>
        </w:rPr>
        <w:t xml:space="preserve">future </w:t>
      </w:r>
      <w:r w:rsidR="003B1AD7" w:rsidRPr="003A4DAC">
        <w:rPr>
          <w:rFonts w:ascii="Arial Narrow" w:hAnsi="Arial Narrow" w:cs="Times New Roman"/>
        </w:rPr>
        <w:t>HWA events</w:t>
      </w:r>
    </w:p>
    <w:p w14:paraId="6FA53AC9" w14:textId="77777777" w:rsidR="006150F5" w:rsidRPr="00FF3199" w:rsidRDefault="006150F5" w:rsidP="006150F5">
      <w:pPr>
        <w:widowControl w:val="0"/>
        <w:autoSpaceDE w:val="0"/>
        <w:autoSpaceDN w:val="0"/>
        <w:adjustRightInd w:val="0"/>
        <w:rPr>
          <w:rFonts w:ascii="Arial Narrow" w:hAnsi="Arial Narrow" w:cs="Times New Roman"/>
          <w:color w:val="FF0000"/>
        </w:rPr>
      </w:pPr>
    </w:p>
    <w:p w14:paraId="30CD374B" w14:textId="77777777" w:rsidR="006150F5" w:rsidRPr="00FF3199" w:rsidRDefault="006150F5" w:rsidP="006150F5">
      <w:pPr>
        <w:widowControl w:val="0"/>
        <w:autoSpaceDE w:val="0"/>
        <w:autoSpaceDN w:val="0"/>
        <w:adjustRightInd w:val="0"/>
        <w:rPr>
          <w:rFonts w:ascii="Arial Narrow" w:hAnsi="Arial Narrow" w:cs="Times New Roman"/>
        </w:rPr>
      </w:pPr>
    </w:p>
    <w:p w14:paraId="4BCEFEE7" w14:textId="77777777" w:rsidR="006150F5" w:rsidRDefault="006150F5" w:rsidP="006150F5">
      <w:pPr>
        <w:widowControl w:val="0"/>
        <w:autoSpaceDE w:val="0"/>
        <w:autoSpaceDN w:val="0"/>
        <w:adjustRightInd w:val="0"/>
        <w:rPr>
          <w:rFonts w:ascii="Times New Roman" w:hAnsi="Times New Roman" w:cs="Times New Roman"/>
          <w:sz w:val="18"/>
          <w:szCs w:val="18"/>
        </w:rPr>
      </w:pPr>
    </w:p>
    <w:p w14:paraId="5F15C8C5" w14:textId="77777777" w:rsidR="00A60BD3" w:rsidRDefault="00A60BD3" w:rsidP="007614BC">
      <w:pPr>
        <w:widowControl w:val="0"/>
        <w:autoSpaceDE w:val="0"/>
        <w:autoSpaceDN w:val="0"/>
        <w:adjustRightInd w:val="0"/>
        <w:rPr>
          <w:rFonts w:ascii="Times New Roman" w:hAnsi="Times New Roman" w:cs="Times New Roman"/>
          <w:sz w:val="18"/>
          <w:szCs w:val="18"/>
        </w:rPr>
      </w:pPr>
    </w:p>
    <w:p w14:paraId="61C41A23" w14:textId="77777777" w:rsidR="00A60BD3" w:rsidRDefault="00A60BD3" w:rsidP="007614BC">
      <w:pPr>
        <w:widowControl w:val="0"/>
        <w:autoSpaceDE w:val="0"/>
        <w:autoSpaceDN w:val="0"/>
        <w:adjustRightInd w:val="0"/>
        <w:rPr>
          <w:rFonts w:ascii="Times New Roman" w:hAnsi="Times New Roman" w:cs="Times New Roman"/>
          <w:sz w:val="18"/>
          <w:szCs w:val="18"/>
        </w:rPr>
      </w:pPr>
    </w:p>
    <w:p w14:paraId="3B2B921F" w14:textId="77777777" w:rsidR="00A60BD3" w:rsidRPr="007E11A0" w:rsidRDefault="00A60BD3" w:rsidP="007614BC">
      <w:pPr>
        <w:widowControl w:val="0"/>
        <w:autoSpaceDE w:val="0"/>
        <w:autoSpaceDN w:val="0"/>
        <w:adjustRightInd w:val="0"/>
        <w:rPr>
          <w:rFonts w:ascii="Times New Roman" w:hAnsi="Times New Roman" w:cs="Times New Roman"/>
          <w:sz w:val="18"/>
          <w:szCs w:val="18"/>
        </w:rPr>
      </w:pPr>
    </w:p>
    <w:sectPr w:rsidR="00A60BD3" w:rsidRPr="007E11A0" w:rsidSect="008F1E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DC3BE" w14:textId="77777777" w:rsidR="00B03FDC" w:rsidRDefault="00B03FDC" w:rsidP="00B03FDC">
      <w:r>
        <w:separator/>
      </w:r>
    </w:p>
  </w:endnote>
  <w:endnote w:type="continuationSeparator" w:id="0">
    <w:p w14:paraId="36C27C2E" w14:textId="77777777" w:rsidR="00B03FDC" w:rsidRDefault="00B03FDC" w:rsidP="00B0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E86CF" w14:textId="77777777" w:rsidR="00B03FDC" w:rsidRDefault="00B03FDC" w:rsidP="00B03FDC">
      <w:r>
        <w:separator/>
      </w:r>
    </w:p>
  </w:footnote>
  <w:footnote w:type="continuationSeparator" w:id="0">
    <w:p w14:paraId="3911AFAC" w14:textId="77777777" w:rsidR="00B03FDC" w:rsidRDefault="00B03FDC" w:rsidP="00B03F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4FDE"/>
    <w:multiLevelType w:val="hybridMultilevel"/>
    <w:tmpl w:val="8A704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86132"/>
    <w:multiLevelType w:val="hybridMultilevel"/>
    <w:tmpl w:val="23F849E8"/>
    <w:lvl w:ilvl="0" w:tplc="D58E64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44757"/>
    <w:multiLevelType w:val="multilevel"/>
    <w:tmpl w:val="F7225A6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0044337"/>
    <w:multiLevelType w:val="hybridMultilevel"/>
    <w:tmpl w:val="AC666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A0"/>
    <w:rsid w:val="00262612"/>
    <w:rsid w:val="002B2F36"/>
    <w:rsid w:val="002C3DB9"/>
    <w:rsid w:val="003A10AC"/>
    <w:rsid w:val="003A4DAC"/>
    <w:rsid w:val="003B1AD7"/>
    <w:rsid w:val="0047069C"/>
    <w:rsid w:val="004F6D71"/>
    <w:rsid w:val="006150F5"/>
    <w:rsid w:val="0066179C"/>
    <w:rsid w:val="007614BC"/>
    <w:rsid w:val="007E11A0"/>
    <w:rsid w:val="008038BC"/>
    <w:rsid w:val="008F1E9F"/>
    <w:rsid w:val="009A7116"/>
    <w:rsid w:val="009C1481"/>
    <w:rsid w:val="00A329BF"/>
    <w:rsid w:val="00A60BD3"/>
    <w:rsid w:val="00B03FDC"/>
    <w:rsid w:val="00BA17A9"/>
    <w:rsid w:val="00C0442A"/>
    <w:rsid w:val="00FF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08F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6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2332</Characters>
  <Application>Microsoft Macintosh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Halvorson</dc:creator>
  <cp:keywords/>
  <dc:description/>
  <cp:lastModifiedBy>Chris Halvorson</cp:lastModifiedBy>
  <cp:revision>3</cp:revision>
  <cp:lastPrinted>2022-01-13T21:36:00Z</cp:lastPrinted>
  <dcterms:created xsi:type="dcterms:W3CDTF">2022-01-25T20:47:00Z</dcterms:created>
  <dcterms:modified xsi:type="dcterms:W3CDTF">2022-01-26T19:23:00Z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2022-01-25T01:22:24Z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57505c63-767b-4685-8301-c80859858123</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AdHocReviewCycleID">
    <vt:i4>-1640313081</vt:i4>
  </property>
  <property fmtid="{D5CDD505-2E9C-101B-9397-08002B2CF9AE}" pid="12" name="_NewReviewCycle">
    <vt:lpwstr/>
  </property>
  <property fmtid="{D5CDD505-2E9C-101B-9397-08002B2CF9AE}" pid="13" name="_EmailSubject">
    <vt:lpwstr>Proposed HWA code of conduct</vt:lpwstr>
  </property>
  <property fmtid="{D5CDD505-2E9C-101B-9397-08002B2CF9AE}" pid="14" name="_AuthorEmail">
    <vt:lpwstr>angela.dobbins@merck.com</vt:lpwstr>
  </property>
  <property fmtid="{D5CDD505-2E9C-101B-9397-08002B2CF9AE}" pid="15" name="_AuthorEmailDisplayName">
    <vt:lpwstr>Dobbins, Angela</vt:lpwstr>
  </property>
</Properties>
</file>